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3C2" w:rsidRDefault="004F17D5" w:rsidP="004F17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776589" cy="7943203"/>
            <wp:effectExtent l="1085850" t="0" r="1062990" b="0"/>
            <wp:docPr id="1" name="Рисунок 1" descr="C:\Users\Роза\AppData\Local\Temp\Tmp_view\Скан Роза\русский язы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оза\AppData\Local\Temp\Tmp_view\Скан Роза\русский язык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778081" cy="7945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3C2" w:rsidRDefault="00EC73C2" w:rsidP="00EC73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73C2" w:rsidRPr="004F17D5" w:rsidRDefault="00EC73C2" w:rsidP="004F17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bookmarkStart w:id="0" w:name="_GoBack"/>
      <w:bookmarkEnd w:id="0"/>
    </w:p>
    <w:p w:rsidR="00EC73C2" w:rsidRDefault="00EC73C2" w:rsidP="00EC73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73C2" w:rsidRPr="00EC73C2" w:rsidRDefault="008F6B0A" w:rsidP="00EC73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23BE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</w:p>
    <w:p w:rsidR="008F6B0A" w:rsidRPr="005123BE" w:rsidRDefault="008F6B0A" w:rsidP="008F6B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6B0A" w:rsidRPr="005123BE" w:rsidRDefault="008F6B0A" w:rsidP="008F6B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3BE">
        <w:rPr>
          <w:rFonts w:ascii="Times New Roman" w:hAnsi="Times New Roman" w:cs="Times New Roman"/>
          <w:sz w:val="24"/>
          <w:szCs w:val="24"/>
        </w:rPr>
        <w:t>Календарно-тематическое планирование разработано в соответствии с рабочей  программой по русскому языку 1-4 классы. На основании  учебного плана МБОУ «</w:t>
      </w:r>
      <w:proofErr w:type="spellStart"/>
      <w:r w:rsidRPr="005123BE">
        <w:rPr>
          <w:rFonts w:ascii="Times New Roman" w:hAnsi="Times New Roman" w:cs="Times New Roman"/>
          <w:sz w:val="24"/>
          <w:szCs w:val="24"/>
        </w:rPr>
        <w:t>Большетиганская</w:t>
      </w:r>
      <w:proofErr w:type="spellEnd"/>
      <w:r w:rsidR="00E3556D" w:rsidRPr="005123BE">
        <w:rPr>
          <w:rFonts w:ascii="Times New Roman" w:hAnsi="Times New Roman" w:cs="Times New Roman"/>
          <w:sz w:val="24"/>
          <w:szCs w:val="24"/>
        </w:rPr>
        <w:t xml:space="preserve"> ООШ</w:t>
      </w:r>
      <w:r w:rsidR="00EC7637">
        <w:rPr>
          <w:rFonts w:ascii="Times New Roman" w:hAnsi="Times New Roman" w:cs="Times New Roman"/>
          <w:sz w:val="24"/>
          <w:szCs w:val="24"/>
        </w:rPr>
        <w:t xml:space="preserve"> им. </w:t>
      </w:r>
      <w:proofErr w:type="spellStart"/>
      <w:r w:rsidR="00EC7637">
        <w:rPr>
          <w:rFonts w:ascii="Times New Roman" w:hAnsi="Times New Roman" w:cs="Times New Roman"/>
          <w:sz w:val="24"/>
          <w:szCs w:val="24"/>
        </w:rPr>
        <w:t>А.Баттала</w:t>
      </w:r>
      <w:proofErr w:type="spellEnd"/>
      <w:r w:rsidR="00E3556D" w:rsidRPr="005123BE">
        <w:rPr>
          <w:rFonts w:ascii="Times New Roman" w:hAnsi="Times New Roman" w:cs="Times New Roman"/>
          <w:sz w:val="24"/>
          <w:szCs w:val="24"/>
        </w:rPr>
        <w:t>» на 20</w:t>
      </w:r>
      <w:r w:rsidR="00EC7637">
        <w:rPr>
          <w:rFonts w:ascii="Times New Roman" w:hAnsi="Times New Roman" w:cs="Times New Roman"/>
          <w:sz w:val="24"/>
          <w:szCs w:val="24"/>
        </w:rPr>
        <w:t>22-2023</w:t>
      </w:r>
      <w:r w:rsidRPr="005123BE">
        <w:rPr>
          <w:rFonts w:ascii="Times New Roman" w:hAnsi="Times New Roman" w:cs="Times New Roman"/>
          <w:sz w:val="24"/>
          <w:szCs w:val="24"/>
        </w:rPr>
        <w:t xml:space="preserve"> учебный год на изучение русск</w:t>
      </w:r>
      <w:r w:rsidR="00B31916">
        <w:rPr>
          <w:rFonts w:ascii="Times New Roman" w:hAnsi="Times New Roman" w:cs="Times New Roman"/>
          <w:sz w:val="24"/>
          <w:szCs w:val="24"/>
        </w:rPr>
        <w:t xml:space="preserve">ого языка в 4 классе отводится 4 часа в неделю. Для </w:t>
      </w:r>
      <w:r w:rsidRPr="005123BE">
        <w:rPr>
          <w:rFonts w:ascii="Times New Roman" w:hAnsi="Times New Roman" w:cs="Times New Roman"/>
          <w:sz w:val="24"/>
          <w:szCs w:val="24"/>
        </w:rPr>
        <w:t xml:space="preserve">освоения  рабочей программы  учебного  предмета  в 4 классе  используется учебник из УМК «Перспектива» авторов - </w:t>
      </w:r>
      <w:proofErr w:type="spellStart"/>
      <w:r w:rsidRPr="005123BE">
        <w:rPr>
          <w:rFonts w:ascii="Times New Roman" w:eastAsia="Times New Roman" w:hAnsi="Times New Roman"/>
          <w:sz w:val="24"/>
          <w:szCs w:val="24"/>
          <w:lang w:eastAsia="ru-RU"/>
        </w:rPr>
        <w:t>Л.Ф.Климанова</w:t>
      </w:r>
      <w:proofErr w:type="spellEnd"/>
      <w:r w:rsidRPr="005123BE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5123BE">
        <w:rPr>
          <w:rFonts w:ascii="Times New Roman" w:eastAsia="Times New Roman" w:hAnsi="Times New Roman"/>
          <w:sz w:val="24"/>
          <w:szCs w:val="24"/>
          <w:lang w:eastAsia="ru-RU"/>
        </w:rPr>
        <w:t>Т.В.Бабушкина</w:t>
      </w:r>
      <w:proofErr w:type="spellEnd"/>
      <w:r w:rsidRPr="005123B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F6B0A" w:rsidRPr="005123BE" w:rsidRDefault="008F6B0A" w:rsidP="008F6B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10631"/>
        <w:gridCol w:w="1134"/>
        <w:gridCol w:w="1276"/>
        <w:gridCol w:w="14"/>
        <w:gridCol w:w="1121"/>
      </w:tblGrid>
      <w:tr w:rsidR="005123BE" w:rsidRPr="005123BE" w:rsidTr="00BF4D3F">
        <w:trPr>
          <w:trHeight w:val="375"/>
        </w:trPr>
        <w:tc>
          <w:tcPr>
            <w:tcW w:w="710" w:type="dxa"/>
            <w:vMerge w:val="restart"/>
          </w:tcPr>
          <w:p w:rsidR="008F6B0A" w:rsidRPr="005123BE" w:rsidRDefault="008F6B0A" w:rsidP="008F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F6B0A" w:rsidRPr="005123BE" w:rsidRDefault="008F6B0A" w:rsidP="008F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0631" w:type="dxa"/>
            <w:vMerge w:val="restart"/>
          </w:tcPr>
          <w:p w:rsidR="008F6B0A" w:rsidRPr="005123BE" w:rsidRDefault="008F6B0A" w:rsidP="008F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Тема урока </w:t>
            </w:r>
          </w:p>
        </w:tc>
        <w:tc>
          <w:tcPr>
            <w:tcW w:w="1134" w:type="dxa"/>
            <w:vMerge w:val="restart"/>
          </w:tcPr>
          <w:p w:rsidR="008F6B0A" w:rsidRPr="005123BE" w:rsidRDefault="008F6B0A" w:rsidP="008F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411" w:type="dxa"/>
            <w:gridSpan w:val="3"/>
          </w:tcPr>
          <w:p w:rsidR="008F6B0A" w:rsidRPr="005123BE" w:rsidRDefault="008F6B0A" w:rsidP="008F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5123BE" w:rsidRPr="005123BE" w:rsidTr="00B31916">
        <w:trPr>
          <w:trHeight w:val="300"/>
        </w:trPr>
        <w:tc>
          <w:tcPr>
            <w:tcW w:w="710" w:type="dxa"/>
            <w:vMerge/>
          </w:tcPr>
          <w:p w:rsidR="008F6B0A" w:rsidRPr="005123BE" w:rsidRDefault="008F6B0A" w:rsidP="008F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1" w:type="dxa"/>
            <w:vMerge/>
          </w:tcPr>
          <w:p w:rsidR="008F6B0A" w:rsidRPr="005123BE" w:rsidRDefault="008F6B0A" w:rsidP="008F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F6B0A" w:rsidRPr="005123BE" w:rsidRDefault="008F6B0A" w:rsidP="008F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6B0A" w:rsidRPr="005123BE" w:rsidRDefault="008F6B0A" w:rsidP="008F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1135" w:type="dxa"/>
            <w:gridSpan w:val="2"/>
          </w:tcPr>
          <w:p w:rsidR="008F6B0A" w:rsidRPr="005123BE" w:rsidRDefault="008F6B0A" w:rsidP="008F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5123BE" w:rsidRPr="005123BE" w:rsidTr="00B31916">
        <w:tc>
          <w:tcPr>
            <w:tcW w:w="710" w:type="dxa"/>
          </w:tcPr>
          <w:p w:rsidR="008F6B0A" w:rsidRPr="005123BE" w:rsidRDefault="008F6B0A" w:rsidP="008F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1" w:type="dxa"/>
          </w:tcPr>
          <w:p w:rsidR="008F6B0A" w:rsidRPr="005123BE" w:rsidRDefault="008F6B0A" w:rsidP="008F6B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123BE">
              <w:rPr>
                <w:rFonts w:ascii="Times New Roman" w:hAnsi="Times New Roman" w:cs="Times New Roman"/>
                <w:b/>
                <w:sz w:val="24"/>
                <w:szCs w:val="24"/>
              </w:rPr>
              <w:t>Повторя</w:t>
            </w:r>
            <w:r w:rsidR="00B54E6C" w:rsidRPr="005123BE">
              <w:rPr>
                <w:rFonts w:ascii="Times New Roman" w:hAnsi="Times New Roman" w:cs="Times New Roman"/>
                <w:b/>
                <w:sz w:val="24"/>
                <w:szCs w:val="24"/>
              </w:rPr>
              <w:t>ем</w:t>
            </w:r>
            <w:proofErr w:type="gramEnd"/>
            <w:r w:rsidR="00B54E6C" w:rsidRPr="005123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узнаем новое (18</w:t>
            </w:r>
            <w:r w:rsidRPr="005123BE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1134" w:type="dxa"/>
          </w:tcPr>
          <w:p w:rsidR="008F6B0A" w:rsidRPr="005123BE" w:rsidRDefault="008F6B0A" w:rsidP="008F6B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8F6B0A" w:rsidRPr="005123BE" w:rsidRDefault="008F6B0A" w:rsidP="008F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8F6B0A" w:rsidRPr="005123BE" w:rsidRDefault="008F6B0A" w:rsidP="008F6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3BE" w:rsidRPr="005123BE" w:rsidTr="00B31916">
        <w:tc>
          <w:tcPr>
            <w:tcW w:w="710" w:type="dxa"/>
          </w:tcPr>
          <w:p w:rsidR="00200680" w:rsidRPr="005123BE" w:rsidRDefault="00200680" w:rsidP="00200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31" w:type="dxa"/>
          </w:tcPr>
          <w:p w:rsidR="00200680" w:rsidRPr="005123BE" w:rsidRDefault="00200680" w:rsidP="00200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Речевое общение. Речь устная и письменная. Определение отличия диалога и спора</w:t>
            </w:r>
          </w:p>
        </w:tc>
        <w:tc>
          <w:tcPr>
            <w:tcW w:w="1134" w:type="dxa"/>
          </w:tcPr>
          <w:p w:rsidR="00200680" w:rsidRPr="005123BE" w:rsidRDefault="00200680" w:rsidP="002006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200680" w:rsidRPr="007F3520" w:rsidRDefault="007F3520" w:rsidP="0020068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1.09</w:t>
            </w:r>
          </w:p>
        </w:tc>
        <w:tc>
          <w:tcPr>
            <w:tcW w:w="1135" w:type="dxa"/>
            <w:gridSpan w:val="2"/>
          </w:tcPr>
          <w:p w:rsidR="00200680" w:rsidRPr="005123BE" w:rsidRDefault="00200680" w:rsidP="00200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3BE" w:rsidRPr="005123BE" w:rsidTr="00B31916">
        <w:tc>
          <w:tcPr>
            <w:tcW w:w="710" w:type="dxa"/>
          </w:tcPr>
          <w:p w:rsidR="00F864A2" w:rsidRPr="005123BE" w:rsidRDefault="00F864A2" w:rsidP="00F864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31" w:type="dxa"/>
          </w:tcPr>
          <w:p w:rsidR="00F864A2" w:rsidRPr="005123BE" w:rsidRDefault="00F864A2" w:rsidP="00F864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 Цель речевого общения</w:t>
            </w:r>
          </w:p>
        </w:tc>
        <w:tc>
          <w:tcPr>
            <w:tcW w:w="1134" w:type="dxa"/>
          </w:tcPr>
          <w:p w:rsidR="00F864A2" w:rsidRPr="005123BE" w:rsidRDefault="00F864A2" w:rsidP="00F864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F864A2" w:rsidRPr="007F3520" w:rsidRDefault="007F3520" w:rsidP="00F864A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2.09</w:t>
            </w:r>
          </w:p>
        </w:tc>
        <w:tc>
          <w:tcPr>
            <w:tcW w:w="1135" w:type="dxa"/>
            <w:gridSpan w:val="2"/>
          </w:tcPr>
          <w:p w:rsidR="00F864A2" w:rsidRPr="005123BE" w:rsidRDefault="00F864A2" w:rsidP="00F864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3BE" w:rsidRPr="005123BE" w:rsidTr="00B31916">
        <w:tc>
          <w:tcPr>
            <w:tcW w:w="710" w:type="dxa"/>
          </w:tcPr>
          <w:p w:rsidR="00F864A2" w:rsidRPr="005123BE" w:rsidRDefault="00F864A2" w:rsidP="00F864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31" w:type="dxa"/>
          </w:tcPr>
          <w:p w:rsidR="00F864A2" w:rsidRPr="005123BE" w:rsidRDefault="00F864A2" w:rsidP="00F864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Правила общения.</w:t>
            </w:r>
          </w:p>
        </w:tc>
        <w:tc>
          <w:tcPr>
            <w:tcW w:w="1134" w:type="dxa"/>
          </w:tcPr>
          <w:p w:rsidR="00F864A2" w:rsidRPr="005123BE" w:rsidRDefault="00F864A2" w:rsidP="00F864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F864A2" w:rsidRPr="007F3520" w:rsidRDefault="007F3520" w:rsidP="00F864A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5.09</w:t>
            </w:r>
          </w:p>
        </w:tc>
        <w:tc>
          <w:tcPr>
            <w:tcW w:w="1135" w:type="dxa"/>
            <w:gridSpan w:val="2"/>
          </w:tcPr>
          <w:p w:rsidR="00F864A2" w:rsidRPr="005123BE" w:rsidRDefault="00F864A2" w:rsidP="00F864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3BE" w:rsidRPr="005123BE" w:rsidTr="00B31916">
        <w:tc>
          <w:tcPr>
            <w:tcW w:w="710" w:type="dxa"/>
          </w:tcPr>
          <w:p w:rsidR="00F864A2" w:rsidRPr="005123BE" w:rsidRDefault="00F864A2" w:rsidP="00F864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31" w:type="dxa"/>
          </w:tcPr>
          <w:p w:rsidR="00F864A2" w:rsidRPr="005123BE" w:rsidRDefault="00F864A2" w:rsidP="00F864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правил общения в речи Речевая культура. </w:t>
            </w:r>
          </w:p>
        </w:tc>
        <w:tc>
          <w:tcPr>
            <w:tcW w:w="1134" w:type="dxa"/>
          </w:tcPr>
          <w:p w:rsidR="00F864A2" w:rsidRPr="005123BE" w:rsidRDefault="00F864A2" w:rsidP="00F864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F864A2" w:rsidRPr="007F3520" w:rsidRDefault="007F3520" w:rsidP="00F864A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6.09</w:t>
            </w:r>
          </w:p>
        </w:tc>
        <w:tc>
          <w:tcPr>
            <w:tcW w:w="1135" w:type="dxa"/>
            <w:gridSpan w:val="2"/>
          </w:tcPr>
          <w:p w:rsidR="00F864A2" w:rsidRPr="005123BE" w:rsidRDefault="00F864A2" w:rsidP="00F864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3BE" w:rsidRPr="005123BE" w:rsidTr="00B31916">
        <w:tc>
          <w:tcPr>
            <w:tcW w:w="710" w:type="dxa"/>
          </w:tcPr>
          <w:p w:rsidR="00F864A2" w:rsidRPr="005123BE" w:rsidRDefault="00F864A2" w:rsidP="00F864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31" w:type="dxa"/>
          </w:tcPr>
          <w:p w:rsidR="00F864A2" w:rsidRPr="005123BE" w:rsidRDefault="00F864A2" w:rsidP="00F864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Обращение</w:t>
            </w:r>
            <w:proofErr w:type="gramStart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 Речевой этикет</w:t>
            </w:r>
          </w:p>
        </w:tc>
        <w:tc>
          <w:tcPr>
            <w:tcW w:w="1134" w:type="dxa"/>
          </w:tcPr>
          <w:p w:rsidR="00F864A2" w:rsidRPr="005123BE" w:rsidRDefault="00F864A2" w:rsidP="00F864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864A2" w:rsidRPr="007F3520" w:rsidRDefault="007F3520" w:rsidP="00F864A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7.09</w:t>
            </w:r>
          </w:p>
        </w:tc>
        <w:tc>
          <w:tcPr>
            <w:tcW w:w="1135" w:type="dxa"/>
            <w:gridSpan w:val="2"/>
          </w:tcPr>
          <w:p w:rsidR="00F864A2" w:rsidRPr="005123BE" w:rsidRDefault="00F864A2" w:rsidP="00F864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3BE" w:rsidRPr="005123BE" w:rsidTr="00B31916">
        <w:tc>
          <w:tcPr>
            <w:tcW w:w="710" w:type="dxa"/>
          </w:tcPr>
          <w:p w:rsidR="00F864A2" w:rsidRPr="005123BE" w:rsidRDefault="00F864A2" w:rsidP="00F864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31" w:type="dxa"/>
          </w:tcPr>
          <w:p w:rsidR="00F864A2" w:rsidRPr="005123BE" w:rsidRDefault="00F864A2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Обращение. Знаки препинания при написании обращения</w:t>
            </w:r>
            <w:proofErr w:type="gramStart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87D04" w:rsidRPr="005123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134" w:type="dxa"/>
          </w:tcPr>
          <w:p w:rsidR="00F864A2" w:rsidRPr="005123BE" w:rsidRDefault="00F864A2" w:rsidP="00F864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F864A2" w:rsidRPr="007F3520" w:rsidRDefault="007F3520" w:rsidP="00F864A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8.09</w:t>
            </w:r>
          </w:p>
        </w:tc>
        <w:tc>
          <w:tcPr>
            <w:tcW w:w="1135" w:type="dxa"/>
            <w:gridSpan w:val="2"/>
          </w:tcPr>
          <w:p w:rsidR="00F864A2" w:rsidRPr="005123BE" w:rsidRDefault="00F864A2" w:rsidP="00F864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3BE" w:rsidRPr="005123BE" w:rsidTr="00B31916">
        <w:tc>
          <w:tcPr>
            <w:tcW w:w="710" w:type="dxa"/>
          </w:tcPr>
          <w:p w:rsidR="00F864A2" w:rsidRPr="005123BE" w:rsidRDefault="00F864A2" w:rsidP="00F864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31" w:type="dxa"/>
          </w:tcPr>
          <w:p w:rsidR="00F864A2" w:rsidRPr="005123BE" w:rsidRDefault="00287D04" w:rsidP="00F864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План как вид деловой речи</w:t>
            </w:r>
          </w:p>
        </w:tc>
        <w:tc>
          <w:tcPr>
            <w:tcW w:w="1134" w:type="dxa"/>
          </w:tcPr>
          <w:p w:rsidR="00F864A2" w:rsidRPr="005123BE" w:rsidRDefault="00F864A2" w:rsidP="00F864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864A2" w:rsidRPr="007F3520" w:rsidRDefault="007F3520" w:rsidP="00D8695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9.09</w:t>
            </w:r>
          </w:p>
        </w:tc>
        <w:tc>
          <w:tcPr>
            <w:tcW w:w="1135" w:type="dxa"/>
            <w:gridSpan w:val="2"/>
          </w:tcPr>
          <w:p w:rsidR="00F864A2" w:rsidRPr="005123BE" w:rsidRDefault="00F864A2" w:rsidP="00F864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D04" w:rsidRPr="005123BE" w:rsidTr="00B31916">
        <w:tc>
          <w:tcPr>
            <w:tcW w:w="710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31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b/>
                <w:sz w:val="24"/>
                <w:szCs w:val="24"/>
              </w:rPr>
              <w:t>Входная контрольная работа. Диктант «Серая звездочка»</w:t>
            </w:r>
          </w:p>
        </w:tc>
        <w:tc>
          <w:tcPr>
            <w:tcW w:w="1134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87D04" w:rsidRPr="005123BE" w:rsidRDefault="007F3520" w:rsidP="00287D0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15.09</w:t>
            </w:r>
          </w:p>
        </w:tc>
        <w:tc>
          <w:tcPr>
            <w:tcW w:w="1135" w:type="dxa"/>
            <w:gridSpan w:val="2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D04" w:rsidRPr="005123BE" w:rsidTr="00B31916">
        <w:tc>
          <w:tcPr>
            <w:tcW w:w="710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31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ошибками. Деловая речь, или официальная.</w:t>
            </w:r>
          </w:p>
        </w:tc>
        <w:tc>
          <w:tcPr>
            <w:tcW w:w="1134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87D04" w:rsidRPr="005123BE" w:rsidRDefault="007F3520" w:rsidP="00287D0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16.09</w:t>
            </w:r>
          </w:p>
        </w:tc>
        <w:tc>
          <w:tcPr>
            <w:tcW w:w="1135" w:type="dxa"/>
            <w:gridSpan w:val="2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D04" w:rsidRPr="005123BE" w:rsidTr="00B31916">
        <w:tc>
          <w:tcPr>
            <w:tcW w:w="710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31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 Научная речь, её отличие от художественной речи</w:t>
            </w:r>
          </w:p>
        </w:tc>
        <w:tc>
          <w:tcPr>
            <w:tcW w:w="1134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87D04" w:rsidRPr="005123BE" w:rsidRDefault="007F3520" w:rsidP="00287D0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12.09</w:t>
            </w:r>
          </w:p>
        </w:tc>
        <w:tc>
          <w:tcPr>
            <w:tcW w:w="1135" w:type="dxa"/>
            <w:gridSpan w:val="2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D04" w:rsidRPr="005123BE" w:rsidTr="00B31916">
        <w:tc>
          <w:tcPr>
            <w:tcW w:w="710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31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Метафора. Синонимы.</w:t>
            </w:r>
          </w:p>
        </w:tc>
        <w:tc>
          <w:tcPr>
            <w:tcW w:w="1134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287D04" w:rsidRPr="005123BE" w:rsidRDefault="007F3520" w:rsidP="00287D0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13.09</w:t>
            </w:r>
          </w:p>
        </w:tc>
        <w:tc>
          <w:tcPr>
            <w:tcW w:w="1135" w:type="dxa"/>
            <w:gridSpan w:val="2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D04" w:rsidRPr="005123BE" w:rsidTr="00B31916">
        <w:tc>
          <w:tcPr>
            <w:tcW w:w="710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31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Средство создания образности и выразительности в художественной речи. Текст как речевое произведение</w:t>
            </w:r>
          </w:p>
        </w:tc>
        <w:tc>
          <w:tcPr>
            <w:tcW w:w="1134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287D04" w:rsidRPr="005123BE" w:rsidRDefault="007F3520" w:rsidP="00287D0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14.09</w:t>
            </w:r>
          </w:p>
        </w:tc>
        <w:tc>
          <w:tcPr>
            <w:tcW w:w="1135" w:type="dxa"/>
            <w:gridSpan w:val="2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D04" w:rsidRPr="005123BE" w:rsidTr="00B31916">
        <w:tc>
          <w:tcPr>
            <w:tcW w:w="710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631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 Текст как речевое произведение</w:t>
            </w:r>
          </w:p>
        </w:tc>
        <w:tc>
          <w:tcPr>
            <w:tcW w:w="1134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287D04" w:rsidRPr="005123BE" w:rsidRDefault="007F3520" w:rsidP="00287D0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19.09</w:t>
            </w:r>
          </w:p>
        </w:tc>
        <w:tc>
          <w:tcPr>
            <w:tcW w:w="1135" w:type="dxa"/>
            <w:gridSpan w:val="2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D04" w:rsidRPr="005123BE" w:rsidTr="00B31916">
        <w:tc>
          <w:tcPr>
            <w:tcW w:w="710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631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Изложение по рассказу</w:t>
            </w:r>
          </w:p>
        </w:tc>
        <w:tc>
          <w:tcPr>
            <w:tcW w:w="1134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5" w:type="dxa"/>
            <w:gridSpan w:val="2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D04" w:rsidRPr="005123BE" w:rsidTr="00B31916">
        <w:tc>
          <w:tcPr>
            <w:tcW w:w="710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631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знаний о типах текста. Текст </w:t>
            </w:r>
            <w:proofErr w:type="gramStart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овествование</w:t>
            </w:r>
          </w:p>
        </w:tc>
        <w:tc>
          <w:tcPr>
            <w:tcW w:w="1134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5" w:type="dxa"/>
            <w:gridSpan w:val="2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D04" w:rsidRPr="005123BE" w:rsidTr="00B31916">
        <w:tc>
          <w:tcPr>
            <w:tcW w:w="710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631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Составление текста-описания по заданной теме. Составление текста рассуждения по заданной теме</w:t>
            </w:r>
          </w:p>
        </w:tc>
        <w:tc>
          <w:tcPr>
            <w:tcW w:w="1134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5" w:type="dxa"/>
            <w:gridSpan w:val="2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D04" w:rsidRPr="005123BE" w:rsidTr="00B31916">
        <w:tc>
          <w:tcPr>
            <w:tcW w:w="710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631" w:type="dxa"/>
          </w:tcPr>
          <w:p w:rsidR="00287D04" w:rsidRPr="00EC7637" w:rsidRDefault="00287D04" w:rsidP="00287D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C7637">
              <w:rPr>
                <w:rFonts w:ascii="Times New Roman" w:hAnsi="Times New Roman" w:cs="Times New Roman"/>
                <w:b/>
                <w:sz w:val="24"/>
                <w:szCs w:val="24"/>
              </w:rPr>
              <w:t>Пропедевтическаие</w:t>
            </w:r>
            <w:proofErr w:type="spellEnd"/>
            <w:r w:rsidRPr="00EC76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наблюдения над отражением личности автора в его произведении</w:t>
            </w:r>
          </w:p>
          <w:p w:rsidR="00EC7637" w:rsidRPr="00EC7637" w:rsidRDefault="00EC7637" w:rsidP="00EC76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7637">
              <w:rPr>
                <w:rFonts w:ascii="Times New Roman" w:hAnsi="Times New Roman" w:cs="Times New Roman"/>
                <w:b/>
                <w:sz w:val="24"/>
                <w:szCs w:val="24"/>
              </w:rPr>
              <w:t>*Функциональная грамотность</w:t>
            </w:r>
            <w:proofErr w:type="gramStart"/>
            <w:r w:rsidRPr="00EC76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EC76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Основы читательской грамотности.</w:t>
            </w:r>
          </w:p>
        </w:tc>
        <w:tc>
          <w:tcPr>
            <w:tcW w:w="1134" w:type="dxa"/>
          </w:tcPr>
          <w:p w:rsidR="00287D04" w:rsidRPr="00EC7637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5" w:type="dxa"/>
            <w:gridSpan w:val="2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D04" w:rsidRPr="005123BE" w:rsidTr="00B31916">
        <w:tc>
          <w:tcPr>
            <w:tcW w:w="710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631" w:type="dxa"/>
          </w:tcPr>
          <w:p w:rsidR="00287D04" w:rsidRDefault="004114FF" w:rsidP="00287D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4F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списывание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Муравьиный урок</w:t>
            </w:r>
            <w:r w:rsidRPr="004114F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4114FF" w:rsidRPr="004114FF" w:rsidRDefault="004114FF" w:rsidP="00287D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Списать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вставляя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пропушенные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буквы.</w:t>
            </w:r>
          </w:p>
        </w:tc>
        <w:tc>
          <w:tcPr>
            <w:tcW w:w="1134" w:type="dxa"/>
          </w:tcPr>
          <w:p w:rsidR="00287D04" w:rsidRPr="00EC7637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5" w:type="dxa"/>
            <w:gridSpan w:val="2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D04" w:rsidRPr="005123BE" w:rsidTr="00B31916">
        <w:tc>
          <w:tcPr>
            <w:tcW w:w="710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1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Язык как средство общения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  <w:r w:rsidRPr="005123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часа)</w:t>
            </w:r>
          </w:p>
        </w:tc>
        <w:tc>
          <w:tcPr>
            <w:tcW w:w="1134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D04" w:rsidRPr="005123BE" w:rsidTr="00ED5927">
        <w:trPr>
          <w:trHeight w:val="345"/>
        </w:trPr>
        <w:tc>
          <w:tcPr>
            <w:tcW w:w="710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631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  <w:r w:rsidR="004114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общения. Звуковой язык как средство человеческого общения</w:t>
            </w:r>
            <w:r w:rsidR="004114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87D04" w:rsidRPr="004114FF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4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D04" w:rsidRPr="005123BE" w:rsidTr="00B31916">
        <w:trPr>
          <w:trHeight w:val="285"/>
        </w:trPr>
        <w:tc>
          <w:tcPr>
            <w:tcW w:w="710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631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Роль письменности в истории человечество</w:t>
            </w:r>
            <w:r w:rsidR="004114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87D04" w:rsidRPr="004114FF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4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D04" w:rsidRPr="005123BE" w:rsidTr="00B31916">
        <w:trPr>
          <w:trHeight w:val="285"/>
        </w:trPr>
        <w:tc>
          <w:tcPr>
            <w:tcW w:w="710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21 </w:t>
            </w:r>
          </w:p>
        </w:tc>
        <w:tc>
          <w:tcPr>
            <w:tcW w:w="10631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Систематизация знаний обоснованных язык</w:t>
            </w:r>
            <w:r w:rsidR="004114FF">
              <w:rPr>
                <w:rFonts w:ascii="Times New Roman" w:hAnsi="Times New Roman" w:cs="Times New Roman"/>
                <w:sz w:val="24"/>
                <w:szCs w:val="24"/>
              </w:rPr>
              <w:t xml:space="preserve">овых </w:t>
            </w:r>
            <w:proofErr w:type="gramStart"/>
            <w:r w:rsidR="004114FF">
              <w:rPr>
                <w:rFonts w:ascii="Times New Roman" w:hAnsi="Times New Roman" w:cs="Times New Roman"/>
                <w:sz w:val="24"/>
                <w:szCs w:val="24"/>
              </w:rPr>
              <w:t>единицах</w:t>
            </w:r>
            <w:proofErr w:type="gramEnd"/>
            <w:r w:rsidR="004114FF">
              <w:rPr>
                <w:rFonts w:ascii="Times New Roman" w:hAnsi="Times New Roman" w:cs="Times New Roman"/>
                <w:sz w:val="24"/>
                <w:szCs w:val="24"/>
              </w:rPr>
              <w:t>: звуках, буквах.</w:t>
            </w:r>
            <w:r w:rsidR="00ED59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орфограмм</w:t>
            </w:r>
          </w:p>
        </w:tc>
        <w:tc>
          <w:tcPr>
            <w:tcW w:w="1134" w:type="dxa"/>
          </w:tcPr>
          <w:p w:rsidR="00287D04" w:rsidRPr="004114FF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4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D04" w:rsidRPr="005123BE" w:rsidTr="00B31916">
        <w:trPr>
          <w:trHeight w:val="600"/>
        </w:trPr>
        <w:tc>
          <w:tcPr>
            <w:tcW w:w="710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631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Правила написания разделительных твердого и мягкого знаков, </w:t>
            </w:r>
            <w:proofErr w:type="spellStart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-ши, </w:t>
            </w:r>
            <w:proofErr w:type="spellStart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-ща,  </w:t>
            </w:r>
            <w:proofErr w:type="spellStart"/>
            <w:proofErr w:type="gramStart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чу</w:t>
            </w:r>
            <w:proofErr w:type="gramEnd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_щу</w:t>
            </w:r>
            <w:proofErr w:type="spellEnd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87D04" w:rsidRPr="004114FF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4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287D04" w:rsidRPr="005123BE" w:rsidRDefault="00287D04" w:rsidP="00287D04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D04" w:rsidRPr="005123BE" w:rsidTr="00B31916">
        <w:trPr>
          <w:trHeight w:val="356"/>
        </w:trPr>
        <w:tc>
          <w:tcPr>
            <w:tcW w:w="710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631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Повторение правил употребления прописной  буквы. Правила переноса. Повторение основных орфограмм.</w:t>
            </w:r>
          </w:p>
        </w:tc>
        <w:tc>
          <w:tcPr>
            <w:tcW w:w="1134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287D04" w:rsidRPr="005123BE" w:rsidRDefault="00287D04" w:rsidP="00287D04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D04" w:rsidRPr="005123BE" w:rsidTr="00B31916">
        <w:trPr>
          <w:trHeight w:val="268"/>
        </w:trPr>
        <w:tc>
          <w:tcPr>
            <w:tcW w:w="710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631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Написание слов с безударными гласными в корне</w:t>
            </w:r>
          </w:p>
        </w:tc>
        <w:tc>
          <w:tcPr>
            <w:tcW w:w="1134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D04" w:rsidRPr="005123BE" w:rsidTr="00B31916">
        <w:trPr>
          <w:trHeight w:val="371"/>
        </w:trPr>
        <w:tc>
          <w:tcPr>
            <w:tcW w:w="710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631" w:type="dxa"/>
          </w:tcPr>
          <w:p w:rsidR="00EC7637" w:rsidRPr="00EC7637" w:rsidRDefault="00287D04" w:rsidP="00EC76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7637">
              <w:rPr>
                <w:rFonts w:ascii="Times New Roman" w:hAnsi="Times New Roman" w:cs="Times New Roman"/>
                <w:b/>
                <w:sz w:val="24"/>
                <w:szCs w:val="24"/>
              </w:rPr>
              <w:t>Языковые средства в общени</w:t>
            </w:r>
            <w:proofErr w:type="gramStart"/>
            <w:r w:rsidRPr="00EC7637">
              <w:rPr>
                <w:rFonts w:ascii="Times New Roman" w:hAnsi="Times New Roman" w:cs="Times New Roman"/>
                <w:b/>
                <w:sz w:val="24"/>
                <w:szCs w:val="24"/>
              </w:rPr>
              <w:t>и(</w:t>
            </w:r>
            <w:proofErr w:type="gramEnd"/>
            <w:r w:rsidRPr="00EC76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обобщение)</w:t>
            </w:r>
          </w:p>
          <w:p w:rsidR="00EC7637" w:rsidRPr="00EC7637" w:rsidRDefault="00EC7637" w:rsidP="00EC76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7637">
              <w:rPr>
                <w:rFonts w:ascii="Times New Roman" w:hAnsi="Times New Roman" w:cs="Times New Roman"/>
                <w:b/>
                <w:sz w:val="24"/>
                <w:szCs w:val="24"/>
              </w:rPr>
              <w:t>*Функциональная грамотность</w:t>
            </w:r>
            <w:proofErr w:type="gramStart"/>
            <w:r w:rsidRPr="00EC76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EC76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Основы читательской грамотности.</w:t>
            </w:r>
          </w:p>
        </w:tc>
        <w:tc>
          <w:tcPr>
            <w:tcW w:w="1134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287D04" w:rsidRPr="005123BE" w:rsidRDefault="00287D04" w:rsidP="00287D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278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Предложение. Повторение знаний о предложении.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Типы предложений по цели высказывания и по интонации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Знаки препинания в конце предложения.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Главные члены предложения. Подлежащее. 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Главные члены предложения. Сказуемое.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Нахождение главных членов предложения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за 1 четверть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</w:t>
            </w:r>
            <w:proofErr w:type="gramStart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 Роль второстепенных членов предложения . Связь слов в предложении.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Предложение с однородными членами</w:t>
            </w:r>
            <w:proofErr w:type="gramStart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 Отработка навыка нахождения однородных членов предложения.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Смысловая ёмкость предложений с однородными членами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Интонационные</w:t>
            </w:r>
            <w:proofErr w:type="gramEnd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 и пунктуационное  оформление однородных членов. Составление предложений с однородными членами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Простые и сложные предложения. Введения понятия сложного предложения. Простые и сложные предложения.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Простые и сложные предложения</w:t>
            </w:r>
            <w:proofErr w:type="gramStart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простых и сложных предложений в речи. Выявление различий сложного и простого предложения с однородными членами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сложных предложениях 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Словосочетание</w:t>
            </w:r>
            <w:proofErr w:type="gramStart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 Различия между словом , предложением и словосочетанием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 Распространение предложения с помощью словосочетаний. 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 « Предложение»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 Работа над ошибками. Слово и его значение. Обобщение представлений о лексическом значении слова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Лексическое значение слова. 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Синонимы, антонимы, омонимы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Синонимы, антонимы, омонимы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 Многозначные слова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Употребление слов в переносном значении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631" w:type="dxa"/>
          </w:tcPr>
          <w:p w:rsidR="005532A8" w:rsidRPr="00EC7637" w:rsidRDefault="005532A8" w:rsidP="005532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7637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и закрепление знаний о слове</w:t>
            </w:r>
          </w:p>
          <w:p w:rsidR="00EC7637" w:rsidRPr="00EC7637" w:rsidRDefault="00EC7637" w:rsidP="00EC76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7637">
              <w:rPr>
                <w:rFonts w:ascii="Times New Roman" w:hAnsi="Times New Roman" w:cs="Times New Roman"/>
                <w:b/>
                <w:sz w:val="24"/>
                <w:szCs w:val="24"/>
              </w:rPr>
              <w:t>*Функциональная грамотность</w:t>
            </w:r>
            <w:proofErr w:type="gramStart"/>
            <w:r w:rsidRPr="00EC76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EC76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Основы читательской грамотности.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Состав слова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5123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 Работа над ошибками Повторение и систематизация знаний о составе слова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приставок в словах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Разделительный ъ и ь. Правописание слов с </w:t>
            </w:r>
            <w:proofErr w:type="gramStart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разделительными</w:t>
            </w:r>
            <w:proofErr w:type="gramEnd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Ъи</w:t>
            </w:r>
            <w:proofErr w:type="spellEnd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 Ь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слов с суффиксов.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суффиксов </w:t>
            </w:r>
            <w:proofErr w:type="gramStart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ик</w:t>
            </w:r>
            <w:proofErr w:type="spellEnd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полугодие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Корень слова.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 Однокоренные слова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 Различия формы слова и однокоренных слов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гласных и согласных </w:t>
            </w:r>
            <w:proofErr w:type="gramStart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корня</w:t>
            </w:r>
            <w:proofErr w:type="gramEnd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 слова. Сложные слова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корня в однокоренных словах. 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Проверяемые и непроверяемые буквы в корнях слов.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0631" w:type="dxa"/>
          </w:tcPr>
          <w:p w:rsidR="00EC7637" w:rsidRPr="00EC7637" w:rsidRDefault="005532A8" w:rsidP="00EC76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7637">
              <w:rPr>
                <w:rFonts w:ascii="Times New Roman" w:hAnsi="Times New Roman" w:cs="Times New Roman"/>
                <w:b/>
                <w:sz w:val="24"/>
                <w:szCs w:val="24"/>
              </w:rPr>
              <w:t>Слово как часть речи. Ознакомление с общими и частными грамматическими значениями</w:t>
            </w:r>
          </w:p>
          <w:p w:rsidR="00EC7637" w:rsidRPr="00EC7637" w:rsidRDefault="00EC7637" w:rsidP="00EC76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7637">
              <w:rPr>
                <w:rFonts w:ascii="Times New Roman" w:hAnsi="Times New Roman" w:cs="Times New Roman"/>
                <w:b/>
                <w:sz w:val="24"/>
                <w:szCs w:val="24"/>
              </w:rPr>
              <w:t>*Функциональная грамотность</w:t>
            </w:r>
            <w:proofErr w:type="gramStart"/>
            <w:r w:rsidRPr="00EC76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EC76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Основы читательской грамотности.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Распределение слов на группы по частям речи. «Слово как часть речи» Проверочная  работа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Слово как часть речи (64</w:t>
            </w:r>
            <w:r w:rsidRPr="005123BE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Повторение падежей имен существительных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алгоритма определения падежа имени существительного 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Обобщение сведений об имени существительном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Определение падежа у несклоняемых имен существительных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Три склонения имен существительных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трёх склонениях имён существительных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Изменение по падежам имен существительных 1-го склонения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Падежные окончания имен существительных 1-го склонения. 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имен существительных 1-го склонения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Окончания имен существительных 2-го склонения в разных падежах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Способы проверки правописания окончаний имен существительных 2-го склонения. Варианты падежных окончаний имен существительных 2-го склонения.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Окончание имен существительных 3-го склонения в разных падежах. 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Определение падежа имен существительных 3-го склонения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Алгоритм написания безударных окончаний имен существительных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 Сравнение падежных окончаний имен существительных разных склонений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Обучающее изложение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знаний о падежных окончаниях имен существительных в единственном числе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Наблюдение над падежными окончаниями имен существительных во множественном числе.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 Отработка навыка образования формы именительного  и родительного падежей множественного числа.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0631" w:type="dxa"/>
          </w:tcPr>
          <w:p w:rsidR="00E4057A" w:rsidRPr="00E4057A" w:rsidRDefault="005532A8" w:rsidP="00E4057A">
            <w:pPr>
              <w:tabs>
                <w:tab w:val="left" w:pos="56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7A">
              <w:rPr>
                <w:rFonts w:ascii="Times New Roman" w:hAnsi="Times New Roman" w:cs="Times New Roman"/>
                <w:b/>
                <w:sz w:val="24"/>
                <w:szCs w:val="24"/>
              </w:rPr>
              <w:t>Разбор имени существительного как часть речи.</w:t>
            </w:r>
            <w:r w:rsidR="00EC7637" w:rsidRPr="00E4057A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EC7637" w:rsidRPr="00E4057A" w:rsidRDefault="00E4057A" w:rsidP="00E4057A">
            <w:pPr>
              <w:tabs>
                <w:tab w:val="left" w:pos="56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7A">
              <w:rPr>
                <w:rFonts w:ascii="Times New Roman" w:hAnsi="Times New Roman" w:cs="Times New Roman"/>
                <w:b/>
                <w:sz w:val="24"/>
                <w:szCs w:val="24"/>
              </w:rPr>
              <w:t>*Функциональная грамотность</w:t>
            </w:r>
            <w:proofErr w:type="gramStart"/>
            <w:r w:rsidRPr="00E405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E405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Основы читательской грамотности.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 Имя существительное»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Имя прилагательное. Наблюдение над ролью имен прилагательных в речи.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87 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имен прилагательных.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 окончаний имен прилагательных 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Склонение имен прилагательных в единственном числе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Правописание окончаний имен прилагательных в единственном числе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Изменение по падежам имен прилагательных во множественном числе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Наблюдение над окончаниями имен прилагательных множественного числа. Использование имён прилагательных в текстах разных типов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Проверь </w:t>
            </w:r>
            <w:proofErr w:type="spellStart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себя</w:t>
            </w:r>
            <w:proofErr w:type="gramStart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азбор</w:t>
            </w:r>
            <w:proofErr w:type="spellEnd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 прилагательного как части речи.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Местоимение</w:t>
            </w:r>
            <w:proofErr w:type="gramStart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Общие сведения о местоимении как части речи.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Местоимения 1-го, 2-го и 3-го лица единственного и множественного числа.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Склонение личных местоимений.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Наблюдение над склонением местоимением 3-го лица.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  <w:r w:rsidRPr="005123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по теме «Местоимение».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Повторение  склонение местоимений.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за 3 четверть.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  <w:r w:rsidRPr="005123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Глагол. Повторяем, что знаем.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глаголов по временам 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 103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Правописание окончаний глаголов в прошедшем времени.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Неопределенная форма глагола.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105 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Изменение глаголов в настоящем времени по лицам и числам.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Мягкий знак на конце глаголов 2-го лица единственного числа.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Изменение глаголов в настоящем и будущем времени по лицам и числам.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 спряжение глаголов.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Личные окончания глаголов первого и второго спряжения. Закрепление знаний личных окончаний глаголов первого и второго спряжения.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Определение написания безударного окончания глагола.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глаголов.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Спряжение глаголов будущего времени.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Наблюдение над личными окончаниями глаголов будущего времени.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 3-го лица.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знаний личных окончаний глаголов </w:t>
            </w: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 спряжения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глаголов на </w:t>
            </w:r>
            <w:proofErr w:type="gramStart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spellEnd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 и –</w:t>
            </w:r>
            <w:proofErr w:type="spellStart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ться</w:t>
            </w:r>
            <w:proofErr w:type="spellEnd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случаев постановки мягкого знака в глагольных формах. 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Глаголы – исключения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Разбор глагола как части речи.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31916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631" w:type="dxa"/>
          </w:tcPr>
          <w:p w:rsidR="00E4057A" w:rsidRPr="00E4057A" w:rsidRDefault="005532A8" w:rsidP="00E405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7A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 знаний о глаголе.</w:t>
            </w:r>
          </w:p>
          <w:p w:rsidR="00E4057A" w:rsidRPr="00E4057A" w:rsidRDefault="00E4057A" w:rsidP="00E405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7A">
              <w:rPr>
                <w:rFonts w:ascii="Times New Roman" w:hAnsi="Times New Roman" w:cs="Times New Roman"/>
                <w:b/>
                <w:sz w:val="24"/>
                <w:szCs w:val="24"/>
              </w:rPr>
              <w:t>*Функциональная грамотность</w:t>
            </w:r>
            <w:proofErr w:type="gramStart"/>
            <w:r w:rsidRPr="00E405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E405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Основы читательской грамотности.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F4D3F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«Глагол»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90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F4D3F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Систематизация знаний о глаголе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90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F4D3F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Имя числительное</w:t>
            </w:r>
            <w:proofErr w:type="gramStart"/>
            <w:r w:rsidRPr="005123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 Общее представление об имени числительном как части речи.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90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F4D3F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Количественные и порядковые числительные, их различение по вопросам и функции.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90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F4D3F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Разряды числительных по структуре</w:t>
            </w:r>
            <w:proofErr w:type="gramStart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 простые, сложные и составные.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90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F4D3F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b/>
                <w:sz w:val="24"/>
                <w:szCs w:val="24"/>
              </w:rPr>
              <w:t>126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Наречие</w:t>
            </w:r>
            <w:proofErr w:type="gramStart"/>
            <w:r w:rsidRPr="005123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 Наречие.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90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F4D3F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b/>
                <w:sz w:val="24"/>
                <w:szCs w:val="24"/>
              </w:rPr>
              <w:t>127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Неизменяемость наречий.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90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F4D3F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b/>
                <w:sz w:val="24"/>
                <w:szCs w:val="24"/>
              </w:rPr>
              <w:t>128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Роль наречий в речи.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90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F4D3F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изученного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5123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90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F4D3F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b/>
                <w:sz w:val="24"/>
                <w:szCs w:val="24"/>
              </w:rPr>
              <w:t>129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proofErr w:type="gramStart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Контрольное списывание.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90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F4D3F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b/>
                <w:sz w:val="24"/>
                <w:szCs w:val="24"/>
              </w:rPr>
              <w:t>130</w:t>
            </w:r>
          </w:p>
          <w:p w:rsidR="005532A8" w:rsidRPr="005123BE" w:rsidRDefault="005532A8" w:rsidP="005532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Классификация слов в русском языке.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90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F4D3F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b/>
                <w:sz w:val="24"/>
                <w:szCs w:val="24"/>
              </w:rPr>
              <w:t>131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90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F4D3F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b/>
                <w:sz w:val="24"/>
                <w:szCs w:val="24"/>
              </w:rPr>
              <w:t>132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Служебные части речи. Предлоги. Союзы. Значение и роль в предложении служебных частей речи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90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F4D3F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b/>
                <w:sz w:val="24"/>
                <w:szCs w:val="24"/>
              </w:rPr>
              <w:t>133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контрольный диктант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90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F4D3F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b/>
                <w:sz w:val="24"/>
                <w:szCs w:val="24"/>
              </w:rPr>
              <w:t>134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Повторение изученных орфограмм.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90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F4D3F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b/>
                <w:sz w:val="24"/>
                <w:szCs w:val="24"/>
              </w:rPr>
              <w:t>135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алгоритмов проверки окончаний слов разных частей речи</w:t>
            </w:r>
            <w:proofErr w:type="gramEnd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0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A8" w:rsidRPr="005123BE" w:rsidTr="00BF4D3F">
        <w:trPr>
          <w:trHeight w:val="367"/>
        </w:trPr>
        <w:tc>
          <w:tcPr>
            <w:tcW w:w="710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b/>
                <w:sz w:val="24"/>
                <w:szCs w:val="24"/>
              </w:rPr>
              <w:t>136</w:t>
            </w:r>
          </w:p>
        </w:tc>
        <w:tc>
          <w:tcPr>
            <w:tcW w:w="1063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–и</w:t>
            </w:r>
            <w:proofErr w:type="gramEnd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гра «Лучший знаток русского языка» Повторение. </w:t>
            </w:r>
            <w:proofErr w:type="gramStart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>Итоговой</w:t>
            </w:r>
            <w:proofErr w:type="gramEnd"/>
            <w:r w:rsidRPr="005123BE"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34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90" w:type="dxa"/>
            <w:gridSpan w:val="2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5532A8" w:rsidRPr="005123BE" w:rsidRDefault="005532A8" w:rsidP="00553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6437" w:rsidRDefault="000C6437" w:rsidP="000C6437">
      <w:pPr>
        <w:spacing w:before="60" w:line="240" w:lineRule="auto"/>
        <w:ind w:right="9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6437" w:rsidRDefault="000C6437" w:rsidP="000C6437">
      <w:pPr>
        <w:spacing w:before="60" w:line="240" w:lineRule="auto"/>
        <w:ind w:right="9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6437" w:rsidRDefault="000C6437" w:rsidP="000C6437">
      <w:pPr>
        <w:spacing w:before="60" w:line="240" w:lineRule="auto"/>
        <w:ind w:right="9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6437" w:rsidRDefault="000C6437" w:rsidP="000C6437">
      <w:pPr>
        <w:spacing w:before="60" w:line="240" w:lineRule="auto"/>
        <w:ind w:right="9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6437" w:rsidRPr="006E3A43" w:rsidRDefault="000C6437" w:rsidP="000C6437">
      <w:pPr>
        <w:spacing w:before="60" w:line="240" w:lineRule="auto"/>
        <w:ind w:right="9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3A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Лист изменений в календарно - тематическом планировании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0C6437" w:rsidRPr="006E3A43" w:rsidTr="00EC7637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E3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E3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E3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E3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E3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Согласование с зам. директора по учебной работе</w:t>
            </w:r>
          </w:p>
        </w:tc>
      </w:tr>
      <w:tr w:rsidR="000C6437" w:rsidRPr="006E3A43" w:rsidTr="00EC7637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C6437" w:rsidRPr="006E3A43" w:rsidTr="00EC7637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C6437" w:rsidRPr="006E3A43" w:rsidTr="00EC7637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C6437" w:rsidRPr="006E3A43" w:rsidTr="00EC7637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C6437" w:rsidRPr="006E3A43" w:rsidTr="00EC7637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C6437" w:rsidRPr="006E3A43" w:rsidTr="00EC7637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C6437" w:rsidRPr="006E3A43" w:rsidTr="00EC7637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C6437" w:rsidRPr="006E3A43" w:rsidTr="00EC7637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C6437" w:rsidRPr="006E3A43" w:rsidTr="00EC7637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37" w:rsidRPr="006E3A43" w:rsidRDefault="000C6437" w:rsidP="00EC763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C6437" w:rsidRPr="00A1506F" w:rsidRDefault="000C6437" w:rsidP="000C6437"/>
    <w:p w:rsidR="008F6B0A" w:rsidRPr="000C6437" w:rsidRDefault="008F6B0A"/>
    <w:p w:rsidR="00BB1F6B" w:rsidRPr="000C6437" w:rsidRDefault="00BB1F6B"/>
    <w:p w:rsidR="00BB1F6B" w:rsidRPr="000C6437" w:rsidRDefault="00BB1F6B"/>
    <w:p w:rsidR="00BB1F6B" w:rsidRPr="000C6437" w:rsidRDefault="00BB1F6B"/>
    <w:sectPr w:rsidR="00BB1F6B" w:rsidRPr="000C6437" w:rsidSect="004F17D5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A62DB"/>
    <w:multiLevelType w:val="hybridMultilevel"/>
    <w:tmpl w:val="C4EE757C"/>
    <w:lvl w:ilvl="0" w:tplc="52CA659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6B0A"/>
    <w:rsid w:val="000574D1"/>
    <w:rsid w:val="000C6437"/>
    <w:rsid w:val="001B060B"/>
    <w:rsid w:val="00200680"/>
    <w:rsid w:val="00287D04"/>
    <w:rsid w:val="003150D7"/>
    <w:rsid w:val="00335B17"/>
    <w:rsid w:val="003775B8"/>
    <w:rsid w:val="00386375"/>
    <w:rsid w:val="00386A09"/>
    <w:rsid w:val="004114FF"/>
    <w:rsid w:val="004A0F0F"/>
    <w:rsid w:val="004B0A8A"/>
    <w:rsid w:val="004F17D5"/>
    <w:rsid w:val="004F75E9"/>
    <w:rsid w:val="00504443"/>
    <w:rsid w:val="005123BE"/>
    <w:rsid w:val="0055061E"/>
    <w:rsid w:val="005532A8"/>
    <w:rsid w:val="005C6573"/>
    <w:rsid w:val="00636238"/>
    <w:rsid w:val="006710E1"/>
    <w:rsid w:val="006B3747"/>
    <w:rsid w:val="0077450F"/>
    <w:rsid w:val="007961CA"/>
    <w:rsid w:val="007F3520"/>
    <w:rsid w:val="00826BB0"/>
    <w:rsid w:val="0084108F"/>
    <w:rsid w:val="008F6A30"/>
    <w:rsid w:val="008F6B0A"/>
    <w:rsid w:val="00967B64"/>
    <w:rsid w:val="00985AA9"/>
    <w:rsid w:val="009C53A2"/>
    <w:rsid w:val="00A57AFA"/>
    <w:rsid w:val="00AC7AE9"/>
    <w:rsid w:val="00B12DD2"/>
    <w:rsid w:val="00B31916"/>
    <w:rsid w:val="00B54E6C"/>
    <w:rsid w:val="00BB1F6B"/>
    <w:rsid w:val="00BE48B1"/>
    <w:rsid w:val="00BF4D3F"/>
    <w:rsid w:val="00C05116"/>
    <w:rsid w:val="00C803BF"/>
    <w:rsid w:val="00CC002F"/>
    <w:rsid w:val="00D810D6"/>
    <w:rsid w:val="00D8695D"/>
    <w:rsid w:val="00E3556D"/>
    <w:rsid w:val="00E4057A"/>
    <w:rsid w:val="00E46E84"/>
    <w:rsid w:val="00EC1D92"/>
    <w:rsid w:val="00EC73C2"/>
    <w:rsid w:val="00EC7637"/>
    <w:rsid w:val="00ED4846"/>
    <w:rsid w:val="00ED5927"/>
    <w:rsid w:val="00F47F76"/>
    <w:rsid w:val="00F67BE7"/>
    <w:rsid w:val="00F864A2"/>
    <w:rsid w:val="00FD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1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6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6B0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8F6B0A"/>
  </w:style>
  <w:style w:type="paragraph" w:styleId="a5">
    <w:name w:val="No Spacing"/>
    <w:uiPriority w:val="1"/>
    <w:qFormat/>
    <w:rsid w:val="008F6B0A"/>
    <w:pPr>
      <w:spacing w:after="0" w:line="240" w:lineRule="auto"/>
    </w:pPr>
  </w:style>
  <w:style w:type="table" w:styleId="a6">
    <w:name w:val="Table Grid"/>
    <w:basedOn w:val="a1"/>
    <w:uiPriority w:val="59"/>
    <w:rsid w:val="008F6B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C7637"/>
    <w:pPr>
      <w:ind w:left="720"/>
      <w:contextualSpacing/>
    </w:pPr>
  </w:style>
  <w:style w:type="paragraph" w:styleId="a8">
    <w:name w:val="Subtitle"/>
    <w:basedOn w:val="a"/>
    <w:next w:val="a"/>
    <w:link w:val="a9"/>
    <w:uiPriority w:val="11"/>
    <w:qFormat/>
    <w:rsid w:val="00AC7AE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AC7AE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8</Pages>
  <Words>1484</Words>
  <Characters>8464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Роза</dc:creator>
  <cp:lastModifiedBy>Роза</cp:lastModifiedBy>
  <cp:revision>44</cp:revision>
  <cp:lastPrinted>2019-09-17T16:49:00Z</cp:lastPrinted>
  <dcterms:created xsi:type="dcterms:W3CDTF">2019-09-01T14:23:00Z</dcterms:created>
  <dcterms:modified xsi:type="dcterms:W3CDTF">2022-10-21T06:37:00Z</dcterms:modified>
</cp:coreProperties>
</file>